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rPr>
          <w:rFonts w:hint="eastAsia" w:ascii="宋体" w:hAnsi="宋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/>
          <w:sz w:val="32"/>
          <w:szCs w:val="32"/>
          <w:lang w:val="en-US" w:eastAsia="zh-CN"/>
        </w:rPr>
        <w:t>大运河领域科研成果登记表</w:t>
      </w:r>
    </w:p>
    <w:p>
      <w:pPr>
        <w:ind w:firstLine="2560" w:firstLineChars="800"/>
        <w:rPr>
          <w:rFonts w:hint="default" w:ascii="宋体" w:hAnsi="宋体" w:eastAsia="黑体"/>
          <w:sz w:val="32"/>
          <w:szCs w:val="32"/>
          <w:lang w:val="en-US" w:eastAsia="zh-CN"/>
        </w:rPr>
      </w:pP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一、</w:t>
      </w:r>
      <w:r>
        <w:rPr>
          <w:rFonts w:hint="eastAsia" w:ascii="宋体" w:hAnsi="宋体"/>
          <w:b/>
          <w:sz w:val="24"/>
        </w:rPr>
        <w:t>发表论文</w:t>
      </w:r>
      <w:r>
        <w:rPr>
          <w:rFonts w:hint="eastAsia" w:ascii="宋体" w:hAnsi="宋体"/>
        </w:rPr>
        <w:t>、</w:t>
      </w:r>
      <w:r>
        <w:rPr>
          <w:rFonts w:hint="eastAsia" w:ascii="宋体" w:hAnsi="宋体"/>
          <w:b/>
          <w:sz w:val="24"/>
          <w:lang w:val="en-US" w:eastAsia="zh-CN"/>
        </w:rPr>
        <w:t>著作和智库成果</w:t>
      </w:r>
      <w:r>
        <w:rPr>
          <w:rFonts w:hint="eastAsia" w:ascii="宋体" w:hAnsi="宋体"/>
          <w:b/>
          <w:sz w:val="24"/>
        </w:rPr>
        <w:t>情况</w:t>
      </w:r>
    </w:p>
    <w:tbl>
      <w:tblPr>
        <w:tblStyle w:val="3"/>
        <w:tblW w:w="936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28" w:type="dxa"/>
          <w:bottom w:w="0" w:type="dxa"/>
          <w:right w:w="28" w:type="dxa"/>
        </w:tblCellMar>
      </w:tblPr>
      <w:tblGrid>
        <w:gridCol w:w="540"/>
        <w:gridCol w:w="2983"/>
        <w:gridCol w:w="862"/>
        <w:gridCol w:w="1069"/>
        <w:gridCol w:w="1950"/>
        <w:gridCol w:w="19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成 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发表刊物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含级别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>
            <w:pPr>
              <w:snapToGrid w:val="0"/>
              <w:spacing w:before="60" w:after="60" w:line="2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或出版社</w:t>
            </w: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社会反响（含获奖情况或领导批示等）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</w:p>
        </w:tc>
        <w:tc>
          <w:tcPr>
            <w:tcW w:w="2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hint="eastAsia" w:ascii="宋体" w:hAnsi="宋体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974BE"/>
    <w:rsid w:val="446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2019-05-08T03:40:00Z</dcterms:created>
  <dc:creator>1</dc:creator>
  <cp:lastModifiedBy>1</cp:lastModifiedBy>
  <dcterms:modified xsi:type="dcterms:W3CDTF">2019-05-08T03:56:00Z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