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F7" w:rsidRDefault="008405F7" w:rsidP="008405F7">
      <w:pPr>
        <w:jc w:val="left"/>
        <w:rPr>
          <w:rFonts w:asciiTheme="minorEastAsia" w:hAnsiTheme="minorEastAsia" w:hint="eastAsia"/>
          <w:sz w:val="28"/>
          <w:szCs w:val="28"/>
        </w:rPr>
      </w:pPr>
      <w:r w:rsidRPr="004953EE">
        <w:rPr>
          <w:rFonts w:asciiTheme="minorEastAsia" w:hAnsiTheme="minorEastAsia" w:hint="eastAsia"/>
          <w:sz w:val="28"/>
          <w:szCs w:val="28"/>
        </w:rPr>
        <w:t>附件1</w:t>
      </w:r>
    </w:p>
    <w:p w:rsidR="008405F7" w:rsidRDefault="008405F7" w:rsidP="00FA7508">
      <w:pPr>
        <w:jc w:val="center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4953EE">
        <w:rPr>
          <w:rFonts w:asciiTheme="minorEastAsia" w:hAnsiTheme="minorEastAsia" w:hint="eastAsia"/>
          <w:sz w:val="28"/>
          <w:szCs w:val="28"/>
        </w:rPr>
        <w:t>2020年度江苏省社科应用研究精品工程高质量发展综合考核专项</w:t>
      </w:r>
    </w:p>
    <w:p w:rsidR="008405F7" w:rsidRPr="004953EE" w:rsidRDefault="008405F7" w:rsidP="008405F7">
      <w:pPr>
        <w:jc w:val="center"/>
        <w:rPr>
          <w:rFonts w:asciiTheme="minorEastAsia" w:hAnsiTheme="minorEastAsia"/>
          <w:sz w:val="28"/>
          <w:szCs w:val="28"/>
        </w:rPr>
      </w:pPr>
      <w:r w:rsidRPr="004953EE">
        <w:rPr>
          <w:rFonts w:asciiTheme="minorEastAsia" w:hAnsiTheme="minorEastAsia" w:hint="eastAsia"/>
          <w:sz w:val="28"/>
          <w:szCs w:val="28"/>
        </w:rPr>
        <w:t>课题申报指南</w:t>
      </w:r>
    </w:p>
    <w:p w:rsidR="005B194D" w:rsidRPr="008405F7" w:rsidRDefault="008405F7">
      <w:pPr>
        <w:rPr>
          <w:rFonts w:asciiTheme="minorEastAsia" w:hAnsiTheme="minorEastAsia"/>
          <w:sz w:val="28"/>
          <w:szCs w:val="28"/>
        </w:rPr>
      </w:pPr>
      <w:r w:rsidRPr="004953EE">
        <w:rPr>
          <w:rFonts w:asciiTheme="minorEastAsia" w:hAnsiTheme="minorEastAsia" w:hint="eastAsia"/>
          <w:sz w:val="28"/>
          <w:szCs w:val="28"/>
        </w:rPr>
        <w:br/>
        <w:t>1. 建立科学完善的高质量发展综合考核制度体系研究</w:t>
      </w:r>
      <w:r w:rsidRPr="004953EE">
        <w:rPr>
          <w:rFonts w:asciiTheme="minorEastAsia" w:hAnsiTheme="minorEastAsia" w:hint="eastAsia"/>
          <w:sz w:val="28"/>
          <w:szCs w:val="28"/>
        </w:rPr>
        <w:br/>
        <w:t>2. 提升综合考核现代治理能力研究</w:t>
      </w:r>
      <w:r w:rsidRPr="004953EE">
        <w:rPr>
          <w:rFonts w:asciiTheme="minorEastAsia" w:hAnsiTheme="minorEastAsia" w:hint="eastAsia"/>
          <w:sz w:val="28"/>
          <w:szCs w:val="28"/>
        </w:rPr>
        <w:br/>
        <w:t>3. 推进个性化、差异化分类考核研究</w:t>
      </w:r>
      <w:r w:rsidRPr="004953EE">
        <w:rPr>
          <w:rFonts w:asciiTheme="minorEastAsia" w:hAnsiTheme="minorEastAsia" w:hint="eastAsia"/>
          <w:sz w:val="28"/>
          <w:szCs w:val="28"/>
        </w:rPr>
        <w:br/>
        <w:t>4. 提升考核指标体系牵引性研究</w:t>
      </w:r>
      <w:r w:rsidRPr="004953EE">
        <w:rPr>
          <w:rFonts w:asciiTheme="minorEastAsia" w:hAnsiTheme="minorEastAsia" w:hint="eastAsia"/>
          <w:sz w:val="28"/>
          <w:szCs w:val="28"/>
        </w:rPr>
        <w:br/>
        <w:t>5. 考核指标评估方法研究</w:t>
      </w:r>
      <w:r w:rsidRPr="004953EE">
        <w:rPr>
          <w:rFonts w:asciiTheme="minorEastAsia" w:hAnsiTheme="minorEastAsia" w:hint="eastAsia"/>
          <w:sz w:val="28"/>
          <w:szCs w:val="28"/>
        </w:rPr>
        <w:br/>
        <w:t>6. 以结果为导向优化党建考核指标体系研究</w:t>
      </w:r>
      <w:r w:rsidRPr="004953EE">
        <w:rPr>
          <w:rFonts w:asciiTheme="minorEastAsia" w:hAnsiTheme="minorEastAsia" w:hint="eastAsia"/>
          <w:sz w:val="28"/>
          <w:szCs w:val="28"/>
        </w:rPr>
        <w:br/>
        <w:t>7. 优化综合考核程序方法研究</w:t>
      </w:r>
      <w:r w:rsidRPr="004953EE">
        <w:rPr>
          <w:rFonts w:asciiTheme="minorEastAsia" w:hAnsiTheme="minorEastAsia" w:hint="eastAsia"/>
          <w:sz w:val="28"/>
          <w:szCs w:val="28"/>
        </w:rPr>
        <w:br/>
        <w:t>8. 综合考核标准化研究</w:t>
      </w:r>
      <w:r w:rsidRPr="004953EE">
        <w:rPr>
          <w:rFonts w:asciiTheme="minorEastAsia" w:hAnsiTheme="minorEastAsia" w:hint="eastAsia"/>
          <w:sz w:val="28"/>
          <w:szCs w:val="28"/>
        </w:rPr>
        <w:br/>
        <w:t>9. 推进和服务高质量发展平时考核研究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10. 综合考核满意度评价机制研究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11. 省级机关单位创新创优项目评审体系研究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12. 释放综合考核激励效应研究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13. 巩固综合考核为基层减负成效研究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14. 推动高素质专业化综合考核人才队伍建设研究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15. 综合考核信息化建设研究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16. 综合考核大数据分析应用研究</w:t>
      </w:r>
      <w:r w:rsidRPr="004953EE">
        <w:rPr>
          <w:rFonts w:asciiTheme="minorEastAsia" w:hAnsiTheme="minorEastAsia" w:hint="eastAsia"/>
          <w:sz w:val="28"/>
          <w:szCs w:val="28"/>
        </w:rPr>
        <w:br/>
        <w:t>17. 综合考核数据质量管理研究</w:t>
      </w:r>
    </w:p>
    <w:sectPr w:rsidR="005B194D" w:rsidRPr="0084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E2" w:rsidRDefault="007058E2" w:rsidP="008405F7">
      <w:r>
        <w:separator/>
      </w:r>
    </w:p>
  </w:endnote>
  <w:endnote w:type="continuationSeparator" w:id="0">
    <w:p w:rsidR="007058E2" w:rsidRDefault="007058E2" w:rsidP="008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E2" w:rsidRDefault="007058E2" w:rsidP="008405F7">
      <w:r>
        <w:separator/>
      </w:r>
    </w:p>
  </w:footnote>
  <w:footnote w:type="continuationSeparator" w:id="0">
    <w:p w:rsidR="007058E2" w:rsidRDefault="007058E2" w:rsidP="0084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08"/>
    <w:rsid w:val="00086063"/>
    <w:rsid w:val="00167E56"/>
    <w:rsid w:val="0047311E"/>
    <w:rsid w:val="005B194D"/>
    <w:rsid w:val="0063533A"/>
    <w:rsid w:val="007058E2"/>
    <w:rsid w:val="008405F7"/>
    <w:rsid w:val="00AE4A08"/>
    <w:rsid w:val="00BF48AB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5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LENOVO.com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2020-05-29T02:49:00Z</dcterms:created>
  <dcterms:modified xsi:type="dcterms:W3CDTF">2020-05-29T02:50:00Z</dcterms:modified>
</cp:coreProperties>
</file>