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附件1：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2019年度江苏省社科应用研究精品工程（人才发展）课题申报指南</w:t>
      </w:r>
    </w:p>
    <w:p w:rsidR="000039F7" w:rsidRPr="000039F7" w:rsidRDefault="000039F7" w:rsidP="000039F7">
      <w:pPr>
        <w:jc w:val="center"/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主题：“五坚持五提升”人才工作体系建设研究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（一）</w:t>
      </w:r>
      <w:bookmarkStart w:id="0" w:name="_GoBack"/>
      <w:bookmarkEnd w:id="0"/>
      <w:r w:rsidRPr="000039F7">
        <w:rPr>
          <w:rFonts w:asciiTheme="minorEastAsia" w:hAnsiTheme="minorEastAsia" w:hint="eastAsia"/>
          <w:sz w:val="28"/>
          <w:szCs w:val="28"/>
        </w:rPr>
        <w:t>坚持党管人才，提升政治引领力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1. 习近平新时代人才发展战略思想研究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2. 新时代党管人才有效途径研究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3. 加强人才政治引领和政治吸纳研究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4. 江苏构建现代人才发展治理体系研究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5. 江苏省“十三五”人才发展成效与问题研究</w:t>
      </w:r>
    </w:p>
    <w:p w:rsid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6. 江苏人才发展绩效考核指标研究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（二）坚持产才融合，提升人才驱动力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7. 江苏培育先进制造业集群的人才支撑体系研究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8. 江苏加强前沿科技和未来产业发展的人才资源开发研究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9. 长三角人才一体化发展的江苏定位与对策研究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10. G42沪宁沿线人才创新走廊建设研究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11. 支持江苏领军企业培养和引进人才的对策研究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12. 推进江苏园区产才融合的具体制度和措施研究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13. 金融促进江苏人才高质量发展路径创新研究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（三）坚持工程牵引，提升人才集聚力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14. 江苏招才引智的外部环境研究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15. 江苏推进人才工程优化整合研究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16. 江苏重点人才工程提质增效关键问题与对策研究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lastRenderedPageBreak/>
        <w:t>17. 江苏行业人才队伍开发研究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18. 江苏引进外籍高层次人才现状调查与政策创新研究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19. 江苏改进青年人才培养支持机制研究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20. 江苏重点人才工程绩效评价研究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（四）坚持改革创新，提升人才创造力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21. 江苏省“十四五”人才发展重点问题预研究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22. 江苏创新人才科技成果转化分配机制研究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23. 分类推进人才评价机制改革研究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24. 鼓励和引导人才向苏北和基层一线流动问题研究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25. 江苏探索高层次人才市场化认定机制研究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26. 市场在人才资源配置中的决定性作用研究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27. 江苏进一步推动产教融合发展的思路与对策研究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（五）坚持优化服务，提升环境竞争力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28. 江苏加快推进高层次人才服务体系建设研究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29. 江苏人才初创企业知识产权保护情况调查研究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30. 江苏进一步提升人才生活服务的短板与对策研究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31. 江苏以产才城一体化建设人才友好环境研究</w:t>
      </w:r>
    </w:p>
    <w:p w:rsidR="000039F7" w:rsidRPr="000039F7" w:rsidRDefault="000039F7" w:rsidP="000039F7">
      <w:pPr>
        <w:rPr>
          <w:rFonts w:asciiTheme="minorEastAsia" w:hAnsiTheme="minorEastAsia" w:hint="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32. 江苏培育专业社会组织和人才中介服务机构研究</w:t>
      </w:r>
    </w:p>
    <w:p w:rsidR="005B194D" w:rsidRPr="000039F7" w:rsidRDefault="000039F7">
      <w:pPr>
        <w:rPr>
          <w:rFonts w:asciiTheme="minorEastAsia" w:hAnsiTheme="minorEastAsia"/>
          <w:sz w:val="28"/>
          <w:szCs w:val="28"/>
        </w:rPr>
      </w:pPr>
      <w:r w:rsidRPr="000039F7">
        <w:rPr>
          <w:rFonts w:asciiTheme="minorEastAsia" w:hAnsiTheme="minorEastAsia" w:hint="eastAsia"/>
          <w:sz w:val="28"/>
          <w:szCs w:val="28"/>
        </w:rPr>
        <w:t>33. 基于现代信息技术的江苏人才服务创新研究</w:t>
      </w:r>
    </w:p>
    <w:sectPr w:rsidR="005B194D" w:rsidRPr="00003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0B9" w:rsidRDefault="001F20B9" w:rsidP="000039F7">
      <w:r>
        <w:separator/>
      </w:r>
    </w:p>
  </w:endnote>
  <w:endnote w:type="continuationSeparator" w:id="0">
    <w:p w:rsidR="001F20B9" w:rsidRDefault="001F20B9" w:rsidP="0000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0B9" w:rsidRDefault="001F20B9" w:rsidP="000039F7">
      <w:r>
        <w:separator/>
      </w:r>
    </w:p>
  </w:footnote>
  <w:footnote w:type="continuationSeparator" w:id="0">
    <w:p w:rsidR="001F20B9" w:rsidRDefault="001F20B9" w:rsidP="00003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25"/>
    <w:rsid w:val="000039F7"/>
    <w:rsid w:val="00086063"/>
    <w:rsid w:val="00167E56"/>
    <w:rsid w:val="001F20B9"/>
    <w:rsid w:val="0047311E"/>
    <w:rsid w:val="005B194D"/>
    <w:rsid w:val="0063533A"/>
    <w:rsid w:val="00BF48AB"/>
    <w:rsid w:val="00C7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9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9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764</Characters>
  <Application>Microsoft Office Word</Application>
  <DocSecurity>0</DocSecurity>
  <Lines>6</Lines>
  <Paragraphs>1</Paragraphs>
  <ScaleCrop>false</ScaleCrop>
  <Company>LENOVO.com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2019-08-25T08:07:00Z</dcterms:created>
  <dcterms:modified xsi:type="dcterms:W3CDTF">2019-08-25T08:11:00Z</dcterms:modified>
</cp:coreProperties>
</file>